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Tejon Ranch Co.</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1-07183</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77-0196136</w:t>
      </w:r>
    </w:p>
    <w:p>
      <w:pPr>
        <w:spacing w:after="0" w:line="24"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P. O. Box 1000, Lebec,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93243</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661-248-3000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Tejon Ranch Co. (the “Company”) announced in a press release issued October 29, 2026 (the “Press Release”) that it will hold a conference call on November 5, 2026 at 5:00 p.m. Eastern Time for the Company’s shareholders and other interested parties in connection with the Company’s release of third quarter 2026 operating and financial results, which will be released before the market opens on November 5, 2026. During the conference call the Company will address questions that are emailed in advance, instructions for which are provided in the Press Release.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on how interested shareholders and other parties may register to attend this event is included in the Press Release. A copy of this release is furnished as Exhibit 99.1 to this Current Report on Form 8-K.</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exhibit attached as Exhibit 99.1 hereto) is being furnished pursuant to Item 7.01 of Form 8-K and shall not be deemed to be “filed” for the purposes of Section 18 of the Securities Exchange Act of 1934, as amended (the “Exchange Act”), or otherwise subject to the liabilities of that section, nor shall it be deemed to be incorporated by reference in any filing under the Securities Act (including the exhibit attached as Exhibit 99.1 hereto).</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exhibits that are furnished herewith, see the Index to Exhibits immediately following.</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29, 2026 announcing the Company’s third quarter 2026 earnings call</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7"/>
          <w:szCs w:val="17"/>
          <w:color w:val="auto"/>
        </w:rPr>
        <w:t>TEJON RANCH CO.</w:t>
      </w:r>
    </w:p>
    <w:p>
      <w:pPr>
        <w:spacing w:after="0" w:line="221" w:lineRule="exact"/>
        <w:rPr>
          <w:sz w:val="20"/>
          <w:szCs w:val="20"/>
          <w:color w:val="auto"/>
        </w:rPr>
      </w:pPr>
    </w:p>
    <w:tbl>
      <w:tblPr>
        <w:tblLayout w:type="fixed"/>
        <w:tblInd w:w="55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MICHAEL R.W. HOUSTON</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R.W. Houston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173990</wp:posOffset>
            </wp:positionV>
            <wp:extent cx="289750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75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ANNOUNCES DATE FOR THIRD QUARTER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RELEASE AND CONFERENCE CALL</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TEJON RANCH, California – October 29, 2026 </w:t>
      </w:r>
      <w:r>
        <w:rPr>
          <w:rFonts w:ascii="Times New Roman" w:cs="Times New Roman" w:eastAsia="Times New Roman" w:hAnsi="Times New Roman"/>
          <w:sz w:val="18"/>
          <w:szCs w:val="18"/>
          <w:color w:val="auto"/>
        </w:rPr>
        <w:t>- Tejon Ranch Co., or the Company, (NYSE: TRC), a diversified real estate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agribusiness company, today announced it will release its third quarter 2026 operating and financial results before the market opens on November 5, 2026. In connection with this announcement, the Company will host a conference call on November 5, 2026, at 5:00 p.m. Eastern Time. During the call, President &amp; Chief Executive Officer, Matthew H. Walker and Chief Financial Officer, Robert D. Velasquez will provide an update on the Company’s recent initiatives and financial results.</w:t>
      </w:r>
    </w:p>
    <w:p>
      <w:pPr>
        <w:spacing w:after="0" w:line="18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 xml:space="preserve">Management will address questions e-mailed in advance by investors to: </w:t>
      </w:r>
      <w:r>
        <w:rPr>
          <w:rFonts w:ascii="Times New Roman" w:cs="Times New Roman" w:eastAsia="Times New Roman" w:hAnsi="Times New Roman"/>
          <w:sz w:val="18"/>
          <w:szCs w:val="18"/>
          <w:u w:val="single" w:color="auto"/>
          <w:color w:val="auto"/>
        </w:rPr>
        <w:t>IR@tejonranch.com</w:t>
      </w:r>
      <w:r>
        <w:rPr>
          <w:rFonts w:ascii="Times New Roman" w:cs="Times New Roman" w:eastAsia="Times New Roman" w:hAnsi="Times New Roman"/>
          <w:sz w:val="18"/>
          <w:szCs w:val="18"/>
          <w:color w:val="auto"/>
        </w:rPr>
        <w:t>. Questions must be submitted by 2:00 p.m. ET on November 5,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An audio webcast of the conference call will be available through the “Investors” section of the Company’s website at </w:t>
      </w:r>
      <w:r>
        <w:rPr>
          <w:rFonts w:ascii="Times New Roman" w:cs="Times New Roman" w:eastAsia="Times New Roman" w:hAnsi="Times New Roman"/>
          <w:sz w:val="18"/>
          <w:szCs w:val="18"/>
          <w:u w:val="single" w:color="auto"/>
          <w:color w:val="auto"/>
        </w:rPr>
        <w:t>www.tejonranch.com</w:t>
      </w:r>
      <w:r>
        <w:rPr>
          <w:rFonts w:ascii="Times New Roman" w:cs="Times New Roman" w:eastAsia="Times New Roman" w:hAnsi="Times New Roman"/>
          <w:sz w:val="18"/>
          <w:szCs w:val="18"/>
          <w:color w:val="auto"/>
        </w:rPr>
        <w:t>. To listen to the broadcast, go to the site at least 15 minutes prior to the scheduled start time in order to register and install any necessary audio software. A replay of the audio webcast will be available for one year on the Company’s website shortly after the conclusion of the call. Details on how to access the call are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dial into the Telephone Conference Call: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1-844-826-3035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1-412-317-5195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Playback: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1-844-512-2921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Passcode: 10212992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playback can be accessed through Thursday, December 3,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Tejon Ranch Co.</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Tejon Ranch Co. (NYSE: TRC) is a California-based company whose 270,000-acre landholding supports a diversified portfolio of real estate and land-based businesses. Strategically located approximately 60 miles north of Los Angeles and 30 miles south of Bakersfield, the Company’s operations include the development and operations of commercial and industrial real estate, master planned communities, as well as farming, grazing, and game management. Tejon Ranch Co. also generates revenue through ground leases, royalty agreements, and rights-of-way easements supporting infrastructure, energy, telecommunications, and utility uses. For more information, please visit </w:t>
      </w:r>
      <w:r>
        <w:rPr>
          <w:rFonts w:ascii="Times New Roman" w:cs="Times New Roman" w:eastAsia="Times New Roman" w:hAnsi="Times New Roman"/>
          <w:sz w:val="18"/>
          <w:szCs w:val="18"/>
          <w:u w:val="single" w:color="auto"/>
          <w:color w:val="auto"/>
        </w:rPr>
        <w:t>www.tejonranch.com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Nicholas Ortiz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Corporate Communications &amp; Public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nortiz@TejonRanch.com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(661) 331-0313</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2026-10-29T15:44:44Z</dcterms:created>
  <dcterms:modified xsi:type="dcterms:W3CDTF">2026-10-29T15:44:44Z</dcterms:modified>
</cp:coreProperties>
</file>